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AD14B0"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1CCC862D"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0360DB">
        <w:rPr>
          <w:rFonts w:ascii="Times New Roman" w:hAnsi="Times New Roman" w:cs="Times New Roman"/>
          <w:sz w:val="24"/>
          <w:szCs w:val="24"/>
        </w:rPr>
        <w:t>1</w:t>
      </w:r>
      <w:r w:rsidR="00E229C4">
        <w:rPr>
          <w:rFonts w:ascii="Times New Roman" w:hAnsi="Times New Roman" w:cs="Times New Roman"/>
          <w:sz w:val="24"/>
          <w:szCs w:val="24"/>
        </w:rPr>
        <w:t>6</w:t>
      </w:r>
      <w:r w:rsidR="00E251F8">
        <w:rPr>
          <w:rFonts w:ascii="Times New Roman" w:hAnsi="Times New Roman" w:cs="Times New Roman"/>
          <w:sz w:val="24"/>
          <w:szCs w:val="24"/>
        </w:rPr>
        <w:t xml:space="preserve"> juni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3C038F63" w:rsidR="000775E1" w:rsidRPr="000360DB" w:rsidRDefault="000775E1" w:rsidP="000775E1">
      <w:pPr>
        <w:spacing w:after="0"/>
        <w:rPr>
          <w:rFonts w:ascii="Times New Roman" w:hAnsi="Times New Roman" w:cs="Times New Roman"/>
          <w:b/>
          <w:bCs/>
          <w:sz w:val="28"/>
          <w:szCs w:val="28"/>
        </w:rPr>
      </w:pPr>
      <w:r w:rsidRPr="000360DB">
        <w:rPr>
          <w:rFonts w:ascii="Times New Roman" w:hAnsi="Times New Roman" w:cs="Times New Roman"/>
          <w:b/>
          <w:bCs/>
          <w:sz w:val="28"/>
          <w:szCs w:val="28"/>
        </w:rPr>
        <w:tab/>
      </w:r>
      <w:r w:rsidRPr="000360DB">
        <w:rPr>
          <w:rFonts w:ascii="Times New Roman" w:hAnsi="Times New Roman" w:cs="Times New Roman"/>
          <w:b/>
          <w:bCs/>
          <w:sz w:val="28"/>
          <w:szCs w:val="28"/>
        </w:rPr>
        <w:tab/>
      </w:r>
      <w:r w:rsidRPr="000360DB">
        <w:rPr>
          <w:rFonts w:ascii="Times New Roman" w:hAnsi="Times New Roman" w:cs="Times New Roman"/>
          <w:b/>
          <w:bCs/>
          <w:sz w:val="28"/>
          <w:szCs w:val="28"/>
        </w:rPr>
        <w:tab/>
      </w:r>
      <w:r w:rsidR="001D2BCE" w:rsidRPr="000360DB">
        <w:rPr>
          <w:rFonts w:ascii="Times New Roman" w:hAnsi="Times New Roman" w:cs="Times New Roman"/>
          <w:b/>
          <w:bCs/>
          <w:sz w:val="28"/>
          <w:szCs w:val="28"/>
        </w:rPr>
        <w:tab/>
      </w:r>
      <w:r w:rsidR="00755A39">
        <w:rPr>
          <w:rFonts w:ascii="Times New Roman" w:hAnsi="Times New Roman" w:cs="Times New Roman"/>
          <w:sz w:val="24"/>
          <w:szCs w:val="24"/>
        </w:rPr>
        <w:t>registrator</w:t>
      </w:r>
      <w:r w:rsidR="000360DB" w:rsidRPr="000360DB">
        <w:rPr>
          <w:rFonts w:ascii="Times New Roman" w:hAnsi="Times New Roman" w:cs="Times New Roman"/>
          <w:sz w:val="24"/>
          <w:szCs w:val="24"/>
        </w:rPr>
        <w:t>@naturvardsverket.se</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08D9F7ED" w14:textId="77777777" w:rsidR="00E251F8" w:rsidRDefault="00E251F8" w:rsidP="000775E1">
      <w:pPr>
        <w:pBdr>
          <w:bottom w:val="single" w:sz="6" w:space="1" w:color="auto"/>
        </w:pBdr>
        <w:spacing w:after="0"/>
        <w:rPr>
          <w:rFonts w:ascii="Times New Roman" w:hAnsi="Times New Roman" w:cs="Times New Roman"/>
          <w:b/>
          <w:bCs/>
          <w:sz w:val="28"/>
          <w:szCs w:val="28"/>
        </w:rPr>
      </w:pPr>
    </w:p>
    <w:p w14:paraId="06A74B3D" w14:textId="6A6F4B18" w:rsidR="00864861" w:rsidRPr="000360DB" w:rsidRDefault="000360DB" w:rsidP="000775E1">
      <w:pPr>
        <w:pBdr>
          <w:bottom w:val="single" w:sz="6" w:space="1" w:color="auto"/>
        </w:pBdr>
        <w:spacing w:after="0"/>
        <w:rPr>
          <w:rFonts w:ascii="Times New Roman" w:hAnsi="Times New Roman" w:cs="Times New Roman"/>
          <w:b/>
          <w:bCs/>
          <w:sz w:val="28"/>
          <w:szCs w:val="28"/>
        </w:rPr>
      </w:pPr>
      <w:r w:rsidRPr="000360DB">
        <w:rPr>
          <w:rFonts w:ascii="Times New Roman" w:hAnsi="Times New Roman" w:cs="Times New Roman"/>
          <w:b/>
          <w:bCs/>
          <w:sz w:val="28"/>
          <w:szCs w:val="28"/>
        </w:rPr>
        <w:t>Samråd om förslag till nya skyddade marina områden för Danmarks havsområde i Nordsjön och Östersjön i enlighet med Esbokonventionens protokoll</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ärendenr</w:t>
      </w:r>
      <w:proofErr w:type="spellEnd"/>
      <w:r>
        <w:rPr>
          <w:rFonts w:ascii="Times New Roman" w:hAnsi="Times New Roman" w:cs="Times New Roman"/>
          <w:b/>
          <w:bCs/>
          <w:sz w:val="28"/>
          <w:szCs w:val="28"/>
        </w:rPr>
        <w:t xml:space="preserve"> NV-07448-20)</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7475F3F7" w:rsidR="00762D44" w:rsidRPr="004B4C91"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w:t>
      </w:r>
      <w:r w:rsidR="00876861">
        <w:rPr>
          <w:rFonts w:ascii="Times New Roman" w:hAnsi="Times New Roman" w:cs="Times New Roman"/>
          <w:sz w:val="24"/>
          <w:szCs w:val="24"/>
        </w:rPr>
        <w:t xml:space="preserve">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Pr="004B4C91">
        <w:rPr>
          <w:rFonts w:ascii="Times New Roman" w:hAnsi="Times New Roman" w:cs="Times New Roman"/>
          <w:sz w:val="24"/>
          <w:szCs w:val="24"/>
        </w:rPr>
        <w:t>samråd.</w:t>
      </w:r>
    </w:p>
    <w:p w14:paraId="143ED928" w14:textId="26D565CE" w:rsidR="00755A39" w:rsidRDefault="00755A39" w:rsidP="001D2BCE">
      <w:pPr>
        <w:spacing w:line="276" w:lineRule="auto"/>
        <w:rPr>
          <w:rFonts w:ascii="Times New Roman" w:hAnsi="Times New Roman" w:cs="Times New Roman"/>
          <w:sz w:val="24"/>
          <w:szCs w:val="24"/>
        </w:rPr>
      </w:pPr>
      <w:r w:rsidRPr="00755A39">
        <w:rPr>
          <w:rFonts w:ascii="Times New Roman" w:hAnsi="Times New Roman" w:cs="Times New Roman"/>
          <w:sz w:val="24"/>
          <w:szCs w:val="24"/>
        </w:rPr>
        <w:t>Danska Miljöministeriet har presenterat förslag till nya skyddade havsstrategiområden i Nordsjön och Östersjön omkring Bornholm. Det är tillsammans 13 nya områden varav 12 anges som strikt skyddade. Inom alla utpekande områden föreslås exempelvis förbud mot bottensläpande fiskeredskap, medan det i de strikt skyddade områdena föreslås förbud mot allt slags fiske. De skyddade områdena omfattar 4 301 km</w:t>
      </w:r>
      <w:r w:rsidR="0055555F">
        <w:rPr>
          <w:rFonts w:ascii="Times New Roman" w:hAnsi="Times New Roman" w:cs="Times New Roman"/>
          <w:sz w:val="24"/>
          <w:szCs w:val="24"/>
          <w:vertAlign w:val="superscript"/>
        </w:rPr>
        <w:t>2</w:t>
      </w:r>
      <w:r w:rsidRPr="00755A39">
        <w:rPr>
          <w:rFonts w:ascii="Times New Roman" w:hAnsi="Times New Roman" w:cs="Times New Roman"/>
          <w:sz w:val="24"/>
          <w:szCs w:val="24"/>
        </w:rPr>
        <w:t xml:space="preserve"> vilket motsvarar 4,1 % av Danmarks havsareal. Naturvårdsverket önskar eventuella synpunkter på Danmarks förslag till skyddade marina områden för att samlat svara Danmark. Danmark har särskilt efterfrågat svar på hur förslaget kan påverka miljön i Sverige och på den miljökonsekvensbeskrivning som ingår i förslaget. Danmark efterfrågar särskilt om Sverige anser att det kan behövas fortsatt samråd kring förslaget</w:t>
      </w:r>
      <w:r w:rsidR="008C3D97">
        <w:rPr>
          <w:rFonts w:ascii="Times New Roman" w:hAnsi="Times New Roman" w:cs="Times New Roman"/>
          <w:sz w:val="24"/>
          <w:szCs w:val="24"/>
        </w:rPr>
        <w:t>.</w:t>
      </w:r>
    </w:p>
    <w:p w14:paraId="24BB170D" w14:textId="3870217E" w:rsidR="008C3D97" w:rsidRDefault="008C3D97" w:rsidP="001D2BCE">
      <w:pPr>
        <w:spacing w:line="276" w:lineRule="auto"/>
        <w:rPr>
          <w:rFonts w:ascii="Times New Roman" w:hAnsi="Times New Roman" w:cs="Times New Roman"/>
          <w:sz w:val="24"/>
          <w:szCs w:val="24"/>
        </w:rPr>
      </w:pPr>
    </w:p>
    <w:p w14:paraId="40C1BB76" w14:textId="0D45EF5E" w:rsidR="008C3D97" w:rsidRDefault="008C3D97" w:rsidP="001D2BC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SFPO konstaterar att verkligheten nu är som den är</w:t>
      </w:r>
      <w:r w:rsidR="005459AE">
        <w:rPr>
          <w:rFonts w:ascii="Times New Roman" w:hAnsi="Times New Roman" w:cs="Times New Roman"/>
          <w:sz w:val="24"/>
          <w:szCs w:val="24"/>
        </w:rPr>
        <w:t>:</w:t>
      </w:r>
      <w:r>
        <w:rPr>
          <w:rFonts w:ascii="Times New Roman" w:hAnsi="Times New Roman" w:cs="Times New Roman"/>
          <w:sz w:val="24"/>
          <w:szCs w:val="24"/>
        </w:rPr>
        <w:t xml:space="preserve"> </w:t>
      </w:r>
      <w:r w:rsidR="0055555F">
        <w:rPr>
          <w:rFonts w:ascii="Times New Roman" w:hAnsi="Times New Roman" w:cs="Times New Roman"/>
          <w:sz w:val="24"/>
          <w:szCs w:val="24"/>
        </w:rPr>
        <w:t xml:space="preserve">vi leder av </w:t>
      </w:r>
      <w:r>
        <w:rPr>
          <w:rFonts w:ascii="Times New Roman" w:hAnsi="Times New Roman" w:cs="Times New Roman"/>
          <w:sz w:val="24"/>
          <w:szCs w:val="24"/>
        </w:rPr>
        <w:t xml:space="preserve">komplexa </w:t>
      </w:r>
      <w:r w:rsidR="005459AE">
        <w:rPr>
          <w:rFonts w:ascii="Times New Roman" w:hAnsi="Times New Roman" w:cs="Times New Roman"/>
          <w:sz w:val="24"/>
          <w:szCs w:val="24"/>
        </w:rPr>
        <w:t>miljö</w:t>
      </w:r>
      <w:r>
        <w:rPr>
          <w:rFonts w:ascii="Times New Roman" w:hAnsi="Times New Roman" w:cs="Times New Roman"/>
          <w:sz w:val="24"/>
          <w:szCs w:val="24"/>
        </w:rPr>
        <w:t xml:space="preserve">problem, som fordrar riktiga </w:t>
      </w:r>
      <w:r w:rsidR="005459AE">
        <w:rPr>
          <w:rFonts w:ascii="Times New Roman" w:hAnsi="Times New Roman" w:cs="Times New Roman"/>
          <w:sz w:val="24"/>
          <w:szCs w:val="24"/>
        </w:rPr>
        <w:t xml:space="preserve">och bra </w:t>
      </w:r>
      <w:r>
        <w:rPr>
          <w:rFonts w:ascii="Times New Roman" w:hAnsi="Times New Roman" w:cs="Times New Roman"/>
          <w:sz w:val="24"/>
          <w:szCs w:val="24"/>
        </w:rPr>
        <w:t xml:space="preserve">lösningar, men i stället väljer man att </w:t>
      </w:r>
      <w:r w:rsidR="005459AE">
        <w:rPr>
          <w:rFonts w:ascii="Times New Roman" w:hAnsi="Times New Roman" w:cs="Times New Roman"/>
          <w:sz w:val="24"/>
          <w:szCs w:val="24"/>
        </w:rPr>
        <w:t xml:space="preserve">ytterligare </w:t>
      </w:r>
      <w:r>
        <w:rPr>
          <w:rFonts w:ascii="Times New Roman" w:hAnsi="Times New Roman" w:cs="Times New Roman"/>
          <w:sz w:val="24"/>
          <w:szCs w:val="24"/>
        </w:rPr>
        <w:t xml:space="preserve">reglera </w:t>
      </w:r>
      <w:r w:rsidR="0055555F">
        <w:rPr>
          <w:rFonts w:ascii="Times New Roman" w:hAnsi="Times New Roman" w:cs="Times New Roman"/>
          <w:sz w:val="24"/>
          <w:szCs w:val="24"/>
        </w:rPr>
        <w:t>yrkes</w:t>
      </w:r>
      <w:r>
        <w:rPr>
          <w:rFonts w:ascii="Times New Roman" w:hAnsi="Times New Roman" w:cs="Times New Roman"/>
          <w:sz w:val="24"/>
          <w:szCs w:val="24"/>
        </w:rPr>
        <w:t>fisket</w:t>
      </w:r>
      <w:r w:rsidR="0055555F">
        <w:rPr>
          <w:rFonts w:ascii="Times New Roman" w:hAnsi="Times New Roman" w:cs="Times New Roman"/>
          <w:sz w:val="24"/>
          <w:szCs w:val="24"/>
        </w:rPr>
        <w:t>,</w:t>
      </w:r>
      <w:r w:rsidR="005459AE">
        <w:rPr>
          <w:rFonts w:ascii="Times New Roman" w:hAnsi="Times New Roman" w:cs="Times New Roman"/>
          <w:sz w:val="24"/>
          <w:szCs w:val="24"/>
        </w:rPr>
        <w:t xml:space="preserve"> för det är en enkel</w:t>
      </w:r>
      <w:r w:rsidR="0055555F">
        <w:rPr>
          <w:rFonts w:ascii="Times New Roman" w:hAnsi="Times New Roman" w:cs="Times New Roman"/>
          <w:sz w:val="24"/>
          <w:szCs w:val="24"/>
        </w:rPr>
        <w:t xml:space="preserve"> och billig</w:t>
      </w:r>
      <w:r w:rsidR="005459AE">
        <w:rPr>
          <w:rFonts w:ascii="Times New Roman" w:hAnsi="Times New Roman" w:cs="Times New Roman"/>
          <w:sz w:val="24"/>
          <w:szCs w:val="24"/>
        </w:rPr>
        <w:t xml:space="preserve"> lösning för alla utom fisket</w:t>
      </w:r>
      <w:r>
        <w:rPr>
          <w:rFonts w:ascii="Times New Roman" w:hAnsi="Times New Roman" w:cs="Times New Roman"/>
          <w:sz w:val="24"/>
          <w:szCs w:val="24"/>
        </w:rPr>
        <w:t xml:space="preserve">. Fisket är inte orsaken till de komplexa </w:t>
      </w:r>
      <w:r w:rsidR="005459AE">
        <w:rPr>
          <w:rFonts w:ascii="Times New Roman" w:hAnsi="Times New Roman" w:cs="Times New Roman"/>
          <w:sz w:val="24"/>
          <w:szCs w:val="24"/>
        </w:rPr>
        <w:t>miljö</w:t>
      </w:r>
      <w:r>
        <w:rPr>
          <w:rFonts w:ascii="Times New Roman" w:hAnsi="Times New Roman" w:cs="Times New Roman"/>
          <w:sz w:val="24"/>
          <w:szCs w:val="24"/>
        </w:rPr>
        <w:t>problemen</w:t>
      </w:r>
      <w:r w:rsidR="0055555F">
        <w:rPr>
          <w:rFonts w:ascii="Times New Roman" w:hAnsi="Times New Roman" w:cs="Times New Roman"/>
          <w:sz w:val="24"/>
          <w:szCs w:val="24"/>
        </w:rPr>
        <w:t xml:space="preserve"> (och ytterligare reglering av yrkesfisket kommer inte att leda till att miljöproblemen löses)</w:t>
      </w:r>
      <w:r>
        <w:rPr>
          <w:rFonts w:ascii="Times New Roman" w:hAnsi="Times New Roman" w:cs="Times New Roman"/>
          <w:sz w:val="24"/>
          <w:szCs w:val="24"/>
        </w:rPr>
        <w:t xml:space="preserve">, fisket är ett offer som lider skada av de komplexa </w:t>
      </w:r>
      <w:r w:rsidR="0055555F">
        <w:rPr>
          <w:rFonts w:ascii="Times New Roman" w:hAnsi="Times New Roman" w:cs="Times New Roman"/>
          <w:sz w:val="24"/>
          <w:szCs w:val="24"/>
        </w:rPr>
        <w:t>miljö</w:t>
      </w:r>
      <w:r>
        <w:rPr>
          <w:rFonts w:ascii="Times New Roman" w:hAnsi="Times New Roman" w:cs="Times New Roman"/>
          <w:sz w:val="24"/>
          <w:szCs w:val="24"/>
        </w:rPr>
        <w:t>problemen. Situationen blir nästintill paradoxal när lagstiftaren</w:t>
      </w:r>
      <w:r w:rsidR="0095234E">
        <w:rPr>
          <w:rFonts w:ascii="Times New Roman" w:hAnsi="Times New Roman" w:cs="Times New Roman"/>
          <w:sz w:val="24"/>
          <w:szCs w:val="24"/>
        </w:rPr>
        <w:t xml:space="preserve"> i form av EU och medlemsstaterna</w:t>
      </w:r>
      <w:r>
        <w:rPr>
          <w:rFonts w:ascii="Times New Roman" w:hAnsi="Times New Roman" w:cs="Times New Roman"/>
          <w:sz w:val="24"/>
          <w:szCs w:val="24"/>
        </w:rPr>
        <w:t xml:space="preserve"> väljer att </w:t>
      </w:r>
      <w:r w:rsidR="005459AE">
        <w:rPr>
          <w:rFonts w:ascii="Times New Roman" w:hAnsi="Times New Roman" w:cs="Times New Roman"/>
          <w:sz w:val="24"/>
          <w:szCs w:val="24"/>
        </w:rPr>
        <w:t xml:space="preserve">ytterligare </w:t>
      </w:r>
      <w:r>
        <w:rPr>
          <w:rFonts w:ascii="Times New Roman" w:hAnsi="Times New Roman" w:cs="Times New Roman"/>
          <w:sz w:val="24"/>
          <w:szCs w:val="24"/>
        </w:rPr>
        <w:t xml:space="preserve">reglera </w:t>
      </w:r>
      <w:r w:rsidR="0055555F">
        <w:rPr>
          <w:rFonts w:ascii="Times New Roman" w:hAnsi="Times New Roman" w:cs="Times New Roman"/>
          <w:sz w:val="24"/>
          <w:szCs w:val="24"/>
        </w:rPr>
        <w:t>yrkes</w:t>
      </w:r>
      <w:r>
        <w:rPr>
          <w:rFonts w:ascii="Times New Roman" w:hAnsi="Times New Roman" w:cs="Times New Roman"/>
          <w:sz w:val="24"/>
          <w:szCs w:val="24"/>
        </w:rPr>
        <w:t xml:space="preserve">fisket för att lösa </w:t>
      </w:r>
      <w:r w:rsidR="005459AE">
        <w:rPr>
          <w:rFonts w:ascii="Times New Roman" w:hAnsi="Times New Roman" w:cs="Times New Roman"/>
          <w:sz w:val="24"/>
          <w:szCs w:val="24"/>
        </w:rPr>
        <w:t xml:space="preserve">de </w:t>
      </w:r>
      <w:r>
        <w:rPr>
          <w:rFonts w:ascii="Times New Roman" w:hAnsi="Times New Roman" w:cs="Times New Roman"/>
          <w:sz w:val="24"/>
          <w:szCs w:val="24"/>
        </w:rPr>
        <w:t xml:space="preserve">komplexa </w:t>
      </w:r>
      <w:r w:rsidR="005459AE">
        <w:rPr>
          <w:rFonts w:ascii="Times New Roman" w:hAnsi="Times New Roman" w:cs="Times New Roman"/>
          <w:sz w:val="24"/>
          <w:szCs w:val="24"/>
        </w:rPr>
        <w:t>miljö</w:t>
      </w:r>
      <w:r>
        <w:rPr>
          <w:rFonts w:ascii="Times New Roman" w:hAnsi="Times New Roman" w:cs="Times New Roman"/>
          <w:sz w:val="24"/>
          <w:szCs w:val="24"/>
        </w:rPr>
        <w:t xml:space="preserve">problem som fisket </w:t>
      </w:r>
      <w:r w:rsidR="0095234E">
        <w:rPr>
          <w:rFonts w:ascii="Times New Roman" w:hAnsi="Times New Roman" w:cs="Times New Roman"/>
          <w:sz w:val="24"/>
          <w:szCs w:val="24"/>
        </w:rPr>
        <w:t xml:space="preserve">inte orsakat, men </w:t>
      </w:r>
      <w:r>
        <w:rPr>
          <w:rFonts w:ascii="Times New Roman" w:hAnsi="Times New Roman" w:cs="Times New Roman"/>
          <w:sz w:val="24"/>
          <w:szCs w:val="24"/>
        </w:rPr>
        <w:t xml:space="preserve">lider av. </w:t>
      </w:r>
      <w:r w:rsidR="0095234E">
        <w:rPr>
          <w:rFonts w:ascii="Times New Roman" w:hAnsi="Times New Roman" w:cs="Times New Roman"/>
          <w:sz w:val="24"/>
          <w:szCs w:val="24"/>
        </w:rPr>
        <w:t xml:space="preserve">Det som </w:t>
      </w:r>
      <w:r w:rsidR="0055555F">
        <w:rPr>
          <w:rFonts w:ascii="Times New Roman" w:hAnsi="Times New Roman" w:cs="Times New Roman"/>
          <w:sz w:val="24"/>
          <w:szCs w:val="24"/>
        </w:rPr>
        <w:t xml:space="preserve">till syvende och sist </w:t>
      </w:r>
      <w:r w:rsidR="0095234E">
        <w:rPr>
          <w:rFonts w:ascii="Times New Roman" w:hAnsi="Times New Roman" w:cs="Times New Roman"/>
          <w:sz w:val="24"/>
          <w:szCs w:val="24"/>
        </w:rPr>
        <w:t xml:space="preserve">drabbas negativt är produktionen av marina livsmedel. </w:t>
      </w:r>
    </w:p>
    <w:p w14:paraId="2224F8A8" w14:textId="3B280AEB" w:rsidR="0095234E" w:rsidRPr="007500ED" w:rsidRDefault="0095234E" w:rsidP="001D2BCE">
      <w:pPr>
        <w:spacing w:line="276" w:lineRule="auto"/>
        <w:rPr>
          <w:rFonts w:ascii="Times New Roman" w:hAnsi="Times New Roman" w:cs="Times New Roman"/>
          <w:sz w:val="24"/>
          <w:szCs w:val="24"/>
        </w:rPr>
      </w:pPr>
      <w:r w:rsidRPr="007500ED">
        <w:rPr>
          <w:rFonts w:ascii="Times New Roman" w:hAnsi="Times New Roman" w:cs="Times New Roman"/>
          <w:sz w:val="24"/>
          <w:szCs w:val="24"/>
        </w:rPr>
        <w:t xml:space="preserve">I Miljöministeriets miljörapport ”Nye </w:t>
      </w:r>
      <w:proofErr w:type="spellStart"/>
      <w:r w:rsidRPr="007500ED">
        <w:rPr>
          <w:rFonts w:ascii="Times New Roman" w:hAnsi="Times New Roman" w:cs="Times New Roman"/>
          <w:sz w:val="24"/>
          <w:szCs w:val="24"/>
        </w:rPr>
        <w:t>beskyttede</w:t>
      </w:r>
      <w:proofErr w:type="spellEnd"/>
      <w:r w:rsidRPr="007500ED">
        <w:rPr>
          <w:rFonts w:ascii="Times New Roman" w:hAnsi="Times New Roman" w:cs="Times New Roman"/>
          <w:sz w:val="24"/>
          <w:szCs w:val="24"/>
        </w:rPr>
        <w:t xml:space="preserve"> </w:t>
      </w:r>
      <w:proofErr w:type="spellStart"/>
      <w:r w:rsidRPr="007500ED">
        <w:rPr>
          <w:rFonts w:ascii="Times New Roman" w:hAnsi="Times New Roman" w:cs="Times New Roman"/>
          <w:sz w:val="24"/>
          <w:szCs w:val="24"/>
        </w:rPr>
        <w:t>havstrategiområder</w:t>
      </w:r>
      <w:proofErr w:type="spellEnd"/>
      <w:r w:rsidRPr="007500ED">
        <w:rPr>
          <w:rFonts w:ascii="Times New Roman" w:hAnsi="Times New Roman" w:cs="Times New Roman"/>
          <w:sz w:val="24"/>
          <w:szCs w:val="24"/>
        </w:rPr>
        <w:t xml:space="preserve"> i </w:t>
      </w:r>
      <w:proofErr w:type="spellStart"/>
      <w:r w:rsidRPr="007500ED">
        <w:rPr>
          <w:rFonts w:ascii="Times New Roman" w:hAnsi="Times New Roman" w:cs="Times New Roman"/>
          <w:sz w:val="24"/>
          <w:szCs w:val="24"/>
        </w:rPr>
        <w:t>Nordsøen</w:t>
      </w:r>
      <w:proofErr w:type="spellEnd"/>
      <w:r w:rsidRPr="007500ED">
        <w:rPr>
          <w:rFonts w:ascii="Times New Roman" w:hAnsi="Times New Roman" w:cs="Times New Roman"/>
          <w:sz w:val="24"/>
          <w:szCs w:val="24"/>
        </w:rPr>
        <w:t xml:space="preserve"> </w:t>
      </w:r>
      <w:proofErr w:type="spellStart"/>
      <w:r w:rsidRPr="007500ED">
        <w:rPr>
          <w:rFonts w:ascii="Times New Roman" w:hAnsi="Times New Roman" w:cs="Times New Roman"/>
          <w:sz w:val="24"/>
          <w:szCs w:val="24"/>
        </w:rPr>
        <w:t>og</w:t>
      </w:r>
      <w:proofErr w:type="spellEnd"/>
      <w:r w:rsidRPr="007500ED">
        <w:rPr>
          <w:rFonts w:ascii="Times New Roman" w:hAnsi="Times New Roman" w:cs="Times New Roman"/>
          <w:sz w:val="24"/>
          <w:szCs w:val="24"/>
        </w:rPr>
        <w:t xml:space="preserve"> </w:t>
      </w:r>
      <w:proofErr w:type="spellStart"/>
      <w:r w:rsidRPr="007500ED">
        <w:rPr>
          <w:rFonts w:ascii="Times New Roman" w:hAnsi="Times New Roman" w:cs="Times New Roman"/>
          <w:sz w:val="24"/>
          <w:szCs w:val="24"/>
        </w:rPr>
        <w:t>Østersøen</w:t>
      </w:r>
      <w:proofErr w:type="spellEnd"/>
      <w:r w:rsidRPr="007500ED">
        <w:rPr>
          <w:rFonts w:ascii="Times New Roman" w:hAnsi="Times New Roman" w:cs="Times New Roman"/>
          <w:sz w:val="24"/>
          <w:szCs w:val="24"/>
        </w:rPr>
        <w:t xml:space="preserve"> omkring Bornholm” (mars 2021) </w:t>
      </w:r>
      <w:r w:rsidR="007500ED" w:rsidRPr="007500ED">
        <w:rPr>
          <w:rFonts w:ascii="Times New Roman" w:hAnsi="Times New Roman" w:cs="Times New Roman"/>
          <w:sz w:val="24"/>
          <w:szCs w:val="24"/>
        </w:rPr>
        <w:t>beskrivs yrkesfisket med bottentrål som ”</w:t>
      </w:r>
      <w:proofErr w:type="spellStart"/>
      <w:r w:rsidR="007500ED" w:rsidRPr="007500ED">
        <w:rPr>
          <w:rFonts w:ascii="Times New Roman" w:hAnsi="Times New Roman" w:cs="Times New Roman"/>
          <w:sz w:val="24"/>
          <w:szCs w:val="24"/>
        </w:rPr>
        <w:t>væsentlig</w:t>
      </w:r>
      <w:proofErr w:type="spellEnd"/>
      <w:r w:rsidR="007500ED" w:rsidRPr="007500ED">
        <w:rPr>
          <w:rFonts w:ascii="Times New Roman" w:hAnsi="Times New Roman" w:cs="Times New Roman"/>
          <w:sz w:val="24"/>
          <w:szCs w:val="24"/>
        </w:rPr>
        <w:t xml:space="preserve"> </w:t>
      </w:r>
      <w:proofErr w:type="spellStart"/>
      <w:r w:rsidR="007500ED" w:rsidRPr="007500ED">
        <w:rPr>
          <w:rFonts w:ascii="Times New Roman" w:hAnsi="Times New Roman" w:cs="Times New Roman"/>
          <w:sz w:val="24"/>
          <w:szCs w:val="24"/>
        </w:rPr>
        <w:t>forstyrrelse</w:t>
      </w:r>
      <w:proofErr w:type="spellEnd"/>
      <w:r w:rsidR="007500ED" w:rsidRPr="007500ED">
        <w:rPr>
          <w:rFonts w:ascii="Times New Roman" w:hAnsi="Times New Roman" w:cs="Times New Roman"/>
          <w:sz w:val="24"/>
          <w:szCs w:val="24"/>
        </w:rPr>
        <w:t xml:space="preserve"> </w:t>
      </w:r>
      <w:proofErr w:type="spellStart"/>
      <w:r w:rsidR="007500ED" w:rsidRPr="007500ED">
        <w:rPr>
          <w:rFonts w:ascii="Times New Roman" w:hAnsi="Times New Roman" w:cs="Times New Roman"/>
          <w:sz w:val="24"/>
          <w:szCs w:val="24"/>
        </w:rPr>
        <w:t>af</w:t>
      </w:r>
      <w:proofErr w:type="spellEnd"/>
      <w:r w:rsidR="007500ED" w:rsidRPr="007500ED">
        <w:rPr>
          <w:rFonts w:ascii="Times New Roman" w:hAnsi="Times New Roman" w:cs="Times New Roman"/>
          <w:sz w:val="24"/>
          <w:szCs w:val="24"/>
        </w:rPr>
        <w:t xml:space="preserve"> havbunden”. Vi delar inte denna verklighetsbeskrivning</w:t>
      </w:r>
      <w:r w:rsidR="0055555F">
        <w:rPr>
          <w:rFonts w:ascii="Times New Roman" w:hAnsi="Times New Roman" w:cs="Times New Roman"/>
          <w:sz w:val="24"/>
          <w:szCs w:val="24"/>
        </w:rPr>
        <w:t>,</w:t>
      </w:r>
      <w:r w:rsidR="007500ED" w:rsidRPr="007500ED">
        <w:rPr>
          <w:rFonts w:ascii="Times New Roman" w:hAnsi="Times New Roman" w:cs="Times New Roman"/>
          <w:sz w:val="24"/>
          <w:szCs w:val="24"/>
        </w:rPr>
        <w:t xml:space="preserve"> utan anser att påverkan är marginell och jämförbar med effekterna av en storm</w:t>
      </w:r>
      <w:r w:rsidR="001E475E">
        <w:rPr>
          <w:rFonts w:ascii="Times New Roman" w:hAnsi="Times New Roman" w:cs="Times New Roman"/>
          <w:sz w:val="24"/>
          <w:szCs w:val="24"/>
        </w:rPr>
        <w:t xml:space="preserve"> (eller en bondes bruk av en åker)</w:t>
      </w:r>
      <w:r w:rsidR="007500ED" w:rsidRPr="007500ED">
        <w:rPr>
          <w:rFonts w:ascii="Times New Roman" w:hAnsi="Times New Roman" w:cs="Times New Roman"/>
          <w:sz w:val="24"/>
          <w:szCs w:val="24"/>
        </w:rPr>
        <w:t xml:space="preserve"> – härutöver sker inte fiske överallt. </w:t>
      </w:r>
      <w:r w:rsidR="007500ED">
        <w:rPr>
          <w:rFonts w:ascii="Times New Roman" w:hAnsi="Times New Roman" w:cs="Times New Roman"/>
          <w:sz w:val="24"/>
          <w:szCs w:val="24"/>
        </w:rPr>
        <w:t xml:space="preserve">Debatten om negativa effekter av bottentrålning saknar </w:t>
      </w:r>
      <w:r w:rsidR="0055555F">
        <w:rPr>
          <w:rFonts w:ascii="Times New Roman" w:hAnsi="Times New Roman" w:cs="Times New Roman"/>
          <w:sz w:val="24"/>
          <w:szCs w:val="24"/>
        </w:rPr>
        <w:t xml:space="preserve">dessvärre </w:t>
      </w:r>
      <w:r w:rsidR="007500ED">
        <w:rPr>
          <w:rFonts w:ascii="Times New Roman" w:hAnsi="Times New Roman" w:cs="Times New Roman"/>
          <w:sz w:val="24"/>
          <w:szCs w:val="24"/>
        </w:rPr>
        <w:t xml:space="preserve">proportioner. </w:t>
      </w:r>
    </w:p>
    <w:p w14:paraId="5A9363E2" w14:textId="093C5A39" w:rsidR="0095234E" w:rsidRPr="007500ED" w:rsidRDefault="0095234E" w:rsidP="001D2BCE">
      <w:pPr>
        <w:spacing w:line="276" w:lineRule="auto"/>
        <w:rPr>
          <w:rFonts w:ascii="Times New Roman" w:hAnsi="Times New Roman" w:cs="Times New Roman"/>
          <w:sz w:val="24"/>
          <w:szCs w:val="24"/>
        </w:rPr>
      </w:pPr>
      <w:r w:rsidRPr="007500ED">
        <w:rPr>
          <w:rFonts w:ascii="Times New Roman" w:hAnsi="Times New Roman" w:cs="Times New Roman"/>
          <w:sz w:val="24"/>
          <w:szCs w:val="24"/>
        </w:rPr>
        <w:t>Yrkesfiske är en utrymmeskrävande livsmedelsproduktion</w:t>
      </w:r>
      <w:r w:rsidR="0055555F">
        <w:rPr>
          <w:rFonts w:ascii="Times New Roman" w:hAnsi="Times New Roman" w:cs="Times New Roman"/>
          <w:sz w:val="24"/>
          <w:szCs w:val="24"/>
        </w:rPr>
        <w:t>,</w:t>
      </w:r>
      <w:r w:rsidRPr="007500ED">
        <w:rPr>
          <w:rFonts w:ascii="Times New Roman" w:hAnsi="Times New Roman" w:cs="Times New Roman"/>
          <w:sz w:val="24"/>
          <w:szCs w:val="24"/>
        </w:rPr>
        <w:t xml:space="preserve"> som förutsätter </w:t>
      </w:r>
      <w:r w:rsidR="007500ED">
        <w:rPr>
          <w:rFonts w:ascii="Times New Roman" w:hAnsi="Times New Roman" w:cs="Times New Roman"/>
          <w:sz w:val="24"/>
          <w:szCs w:val="24"/>
        </w:rPr>
        <w:t xml:space="preserve">att </w:t>
      </w:r>
      <w:r w:rsidRPr="007500ED">
        <w:rPr>
          <w:rFonts w:ascii="Times New Roman" w:hAnsi="Times New Roman" w:cs="Times New Roman"/>
          <w:sz w:val="24"/>
          <w:szCs w:val="24"/>
        </w:rPr>
        <w:t>fiske</w:t>
      </w:r>
      <w:r w:rsidR="007500ED">
        <w:rPr>
          <w:rFonts w:ascii="Times New Roman" w:hAnsi="Times New Roman" w:cs="Times New Roman"/>
          <w:sz w:val="24"/>
          <w:szCs w:val="24"/>
        </w:rPr>
        <w:t xml:space="preserve"> kan ske</w:t>
      </w:r>
      <w:r w:rsidRPr="007500ED">
        <w:rPr>
          <w:rFonts w:ascii="Times New Roman" w:hAnsi="Times New Roman" w:cs="Times New Roman"/>
          <w:sz w:val="24"/>
          <w:szCs w:val="24"/>
        </w:rPr>
        <w:t xml:space="preserve"> på bra fiskeplatser. Konkurrensen om utrymme i våra hav ökar och utöver skyddade </w:t>
      </w:r>
      <w:r w:rsidR="0055555F">
        <w:rPr>
          <w:rFonts w:ascii="Times New Roman" w:hAnsi="Times New Roman" w:cs="Times New Roman"/>
          <w:sz w:val="24"/>
          <w:szCs w:val="24"/>
        </w:rPr>
        <w:t xml:space="preserve">marina </w:t>
      </w:r>
      <w:r w:rsidRPr="007500ED">
        <w:rPr>
          <w:rFonts w:ascii="Times New Roman" w:hAnsi="Times New Roman" w:cs="Times New Roman"/>
          <w:sz w:val="24"/>
          <w:szCs w:val="24"/>
        </w:rPr>
        <w:t xml:space="preserve">områden drabbas yrkesfisket av </w:t>
      </w:r>
      <w:r w:rsidR="007500ED" w:rsidRPr="007500ED">
        <w:rPr>
          <w:rFonts w:ascii="Times New Roman" w:hAnsi="Times New Roman" w:cs="Times New Roman"/>
          <w:sz w:val="24"/>
          <w:szCs w:val="24"/>
        </w:rPr>
        <w:t xml:space="preserve">de storskaliga planer som nu är på bordet vad gäller marina vindkraftsparker.  </w:t>
      </w:r>
      <w:r w:rsidR="0055555F">
        <w:rPr>
          <w:rFonts w:ascii="Times New Roman" w:hAnsi="Times New Roman" w:cs="Times New Roman"/>
          <w:sz w:val="24"/>
          <w:szCs w:val="24"/>
        </w:rPr>
        <w:t xml:space="preserve">Ett ytterligare </w:t>
      </w:r>
      <w:r w:rsidR="007500ED" w:rsidRPr="007500ED">
        <w:rPr>
          <w:rFonts w:ascii="Times New Roman" w:hAnsi="Times New Roman" w:cs="Times New Roman"/>
          <w:sz w:val="24"/>
          <w:szCs w:val="24"/>
        </w:rPr>
        <w:t xml:space="preserve">problem </w:t>
      </w:r>
      <w:r w:rsidR="0055555F">
        <w:rPr>
          <w:rFonts w:ascii="Times New Roman" w:hAnsi="Times New Roman" w:cs="Times New Roman"/>
          <w:sz w:val="24"/>
          <w:szCs w:val="24"/>
        </w:rPr>
        <w:t xml:space="preserve">för yrkesfisket kommer </w:t>
      </w:r>
      <w:r w:rsidR="007500ED" w:rsidRPr="007500ED">
        <w:rPr>
          <w:rFonts w:ascii="Times New Roman" w:hAnsi="Times New Roman" w:cs="Times New Roman"/>
          <w:sz w:val="24"/>
          <w:szCs w:val="24"/>
        </w:rPr>
        <w:t>i framtiden att vara att ha bra fiskeplatser att bedriva fiske på.</w:t>
      </w:r>
      <w:r w:rsidR="00E263DE">
        <w:rPr>
          <w:rFonts w:ascii="Times New Roman" w:hAnsi="Times New Roman" w:cs="Times New Roman"/>
          <w:sz w:val="24"/>
          <w:szCs w:val="24"/>
        </w:rPr>
        <w:t xml:space="preserve"> För de yrkesfiskare som bedriver fiske i de nu förslagna områdena handlar det om att finna alternativa fiskeplatser för att kunna fortsätta fiska. Risken för utrymmesbrist börjar bli påtaglig till följd av utvecklingen. </w:t>
      </w:r>
      <w:r w:rsidR="007500ED" w:rsidRPr="007500ED">
        <w:rPr>
          <w:rFonts w:ascii="Times New Roman" w:hAnsi="Times New Roman" w:cs="Times New Roman"/>
          <w:sz w:val="24"/>
          <w:szCs w:val="24"/>
        </w:rPr>
        <w:t xml:space="preserve"> </w:t>
      </w:r>
    </w:p>
    <w:p w14:paraId="4BD0836A" w14:textId="03FF94B1" w:rsidR="0055555F" w:rsidRPr="007500ED" w:rsidRDefault="0055555F" w:rsidP="0055555F">
      <w:pPr>
        <w:spacing w:line="276" w:lineRule="auto"/>
        <w:rPr>
          <w:rFonts w:ascii="Times New Roman" w:hAnsi="Times New Roman" w:cs="Times New Roman"/>
          <w:sz w:val="24"/>
          <w:szCs w:val="24"/>
        </w:rPr>
      </w:pPr>
      <w:r w:rsidRPr="0095234E">
        <w:rPr>
          <w:rFonts w:ascii="Times New Roman" w:hAnsi="Times New Roman" w:cs="Times New Roman"/>
          <w:sz w:val="24"/>
          <w:szCs w:val="24"/>
        </w:rPr>
        <w:t xml:space="preserve">SFPO har regelbunden dialog med Danmarks Fiskeriförening PO (DFPO) och vi delar </w:t>
      </w:r>
      <w:r w:rsidR="00AD14B0">
        <w:rPr>
          <w:rFonts w:ascii="Times New Roman" w:hAnsi="Times New Roman" w:cs="Times New Roman"/>
          <w:sz w:val="24"/>
          <w:szCs w:val="24"/>
        </w:rPr>
        <w:t xml:space="preserve">i all väsentlighet </w:t>
      </w:r>
      <w:r w:rsidRPr="0095234E">
        <w:rPr>
          <w:rFonts w:ascii="Times New Roman" w:hAnsi="Times New Roman" w:cs="Times New Roman"/>
          <w:sz w:val="24"/>
          <w:szCs w:val="24"/>
        </w:rPr>
        <w:t xml:space="preserve">deras synpunkter på förslaget till nya skyddade marina områden för Danmarks havsområde i </w:t>
      </w:r>
      <w:r w:rsidRPr="007500ED">
        <w:rPr>
          <w:rFonts w:ascii="Times New Roman" w:hAnsi="Times New Roman" w:cs="Times New Roman"/>
          <w:sz w:val="24"/>
          <w:szCs w:val="24"/>
        </w:rPr>
        <w:t xml:space="preserve">Nordsjön och Östersjön. </w:t>
      </w:r>
    </w:p>
    <w:p w14:paraId="068239D1" w14:textId="77777777" w:rsidR="00755A39" w:rsidRPr="00755A39" w:rsidRDefault="00755A39" w:rsidP="001D2BCE">
      <w:pPr>
        <w:spacing w:line="276" w:lineRule="auto"/>
      </w:pPr>
    </w:p>
    <w:p w14:paraId="13B6F661" w14:textId="77777777" w:rsidR="000360DB" w:rsidRDefault="000360DB"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2020CC5D" w:rsidR="00F04416" w:rsidRDefault="00F04416" w:rsidP="001D2BCE">
      <w:pPr>
        <w:spacing w:line="276" w:lineRule="auto"/>
        <w:rPr>
          <w:rFonts w:ascii="Times New Roman" w:hAnsi="Times New Roman" w:cs="Times New Roman"/>
          <w:sz w:val="24"/>
          <w:szCs w:val="24"/>
        </w:rPr>
      </w:pPr>
    </w:p>
    <w:p w14:paraId="254CD61E" w14:textId="77777777" w:rsidR="00CB5D0F" w:rsidRDefault="00CB5D0F"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360DB"/>
    <w:rsid w:val="00046C11"/>
    <w:rsid w:val="000775E1"/>
    <w:rsid w:val="000B1F81"/>
    <w:rsid w:val="000E45BF"/>
    <w:rsid w:val="001407BE"/>
    <w:rsid w:val="00171535"/>
    <w:rsid w:val="00181487"/>
    <w:rsid w:val="001D2BCE"/>
    <w:rsid w:val="001E475E"/>
    <w:rsid w:val="001E6CD4"/>
    <w:rsid w:val="00247ADF"/>
    <w:rsid w:val="002511DC"/>
    <w:rsid w:val="00334B85"/>
    <w:rsid w:val="003D2C70"/>
    <w:rsid w:val="00422CB0"/>
    <w:rsid w:val="004B4C91"/>
    <w:rsid w:val="005459AE"/>
    <w:rsid w:val="0055555F"/>
    <w:rsid w:val="005B50D0"/>
    <w:rsid w:val="005C6084"/>
    <w:rsid w:val="0066196C"/>
    <w:rsid w:val="00732EB7"/>
    <w:rsid w:val="007500ED"/>
    <w:rsid w:val="00755A39"/>
    <w:rsid w:val="00762D44"/>
    <w:rsid w:val="00864861"/>
    <w:rsid w:val="00876861"/>
    <w:rsid w:val="008C3D97"/>
    <w:rsid w:val="0095234E"/>
    <w:rsid w:val="00990840"/>
    <w:rsid w:val="009C063F"/>
    <w:rsid w:val="00A058A5"/>
    <w:rsid w:val="00A33EF1"/>
    <w:rsid w:val="00A4563A"/>
    <w:rsid w:val="00A704A4"/>
    <w:rsid w:val="00AB6203"/>
    <w:rsid w:val="00AC2C71"/>
    <w:rsid w:val="00AD14B0"/>
    <w:rsid w:val="00B622A5"/>
    <w:rsid w:val="00BB102B"/>
    <w:rsid w:val="00BD2104"/>
    <w:rsid w:val="00BD230A"/>
    <w:rsid w:val="00BF7188"/>
    <w:rsid w:val="00C01A8C"/>
    <w:rsid w:val="00CB5D0F"/>
    <w:rsid w:val="00E229C4"/>
    <w:rsid w:val="00E251F8"/>
    <w:rsid w:val="00E263DE"/>
    <w:rsid w:val="00E76F65"/>
    <w:rsid w:val="00F04416"/>
    <w:rsid w:val="00F33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Pages>
  <Words>593</Words>
  <Characters>3146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31</cp:revision>
  <dcterms:created xsi:type="dcterms:W3CDTF">2020-12-09T09:58:00Z</dcterms:created>
  <dcterms:modified xsi:type="dcterms:W3CDTF">2021-06-15T10:42:00Z</dcterms:modified>
</cp:coreProperties>
</file>